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1C8" w:rsidRPr="006651C8" w:rsidRDefault="006651C8" w:rsidP="006651C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</w:pPr>
      <w:r w:rsidRPr="006651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  <w:t>Pitvaros Község Önkormányzati Képviselőtestületének 21/2013. (XII.19.) önkormányzati rendelete a nem közművel összegyűjtött háztartási szennyvíz begyűjtésére vonatkozó közszolgáltatásról</w:t>
      </w:r>
    </w:p>
    <w:p w:rsidR="006651C8" w:rsidRPr="006651C8" w:rsidRDefault="006651C8" w:rsidP="006651C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</w:pPr>
      <w:r w:rsidRPr="006651C8"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  <w:t xml:space="preserve">Pitvaros Község Önkormányzati Képviselőtestületének 21/2013. (XII.19.) önkormányzati rendelete a nem közművel összegyűjtött háztartási szennyvíz begyűjtésére vonatkozó közszolgáltatásról </w:t>
      </w:r>
    </w:p>
    <w:p w:rsidR="006651C8" w:rsidRPr="006651C8" w:rsidRDefault="006651C8" w:rsidP="006651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</w:pPr>
      <w:r w:rsidRPr="006651C8"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>2017-11-16-tól</w:t>
      </w:r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>Pitvaros Község Önkormányzati Képviselőtestülete az Alaptörvény 32. cikk (2) bekezdésében és a vízgazdálkodásról szóló 1995. évi LVII. törvény 45.§ (6)  bekezdésében kapott felhatalmazás alapján, a vízgazdálkodásról szóló 1995. évi LVII. törvény 44/C.§ (2) bekezdésében  meghatározott feladatkörében eljárva a következőket rendeli el:</w:t>
      </w:r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1C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1.§</w:t>
      </w:r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Pitvaros Község Önkormányzata (továbbiakban: Önkormányzat) a jelen rendeletben foglaltak szerint a nem közművel összegyűjtött háztartási szennyvíz begyűjtésére vonatkozó közszolgáltatást szervez a települési háztartási szennyvíz rendszeres gyűjtésére, elszállítására, és ártalommentes elhelyezésére, és </w:t>
      </w:r>
      <w:proofErr w:type="gramStart"/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>ezen</w:t>
      </w:r>
      <w:proofErr w:type="gramEnd"/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tevékenység ellátásáról kötelező helyi közszolgáltatás útján gondoskodik. </w:t>
      </w:r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softHyphen/>
      </w:r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1C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2.§</w:t>
      </w:r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rendelet területi hatálya kiterjed Pitvaros község közigazgatási területére.</w:t>
      </w:r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1C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3.§</w:t>
      </w:r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rendelet személyi hatálya kiterjed Pitvaros község közigazgatási területén lakó minden – természetes személy, jogi személy, vagy jogi személyiség nélküli gazdasági társaság - ingatlan tulajdonosra, birtokosra, vagyonkezelőre  és használóra.</w:t>
      </w:r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1C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4.§</w:t>
      </w:r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közszolgáltatást Pitvaros községben a Csongrád Megyei </w:t>
      </w:r>
      <w:proofErr w:type="spellStart"/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>településtisztasági</w:t>
      </w:r>
      <w:proofErr w:type="spellEnd"/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Nonprofit Kft. (6928 Szeged, Városgazda sor 1.) közszolgáltató végzi az önkormányzattal kötött közszolgáltatási szerződés alapján.</w:t>
      </w:r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1C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5.§</w:t>
      </w:r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közszolgáltató a közszolgáltatást az önkormányzattal kötött közszolgáltatási szerződésben, a vízgazdálkodásról szóló 1995. évi LVII. törvényben és e rendeletben foglaltak szerint végzi.</w:t>
      </w:r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>6.§ A közszolgáltatás kiterjed:</w:t>
      </w:r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az ingatlanon gyűjtött, a háztartási folyékony hulladék ideiglenes </w:t>
      </w:r>
      <w:proofErr w:type="spellStart"/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tárolásáraszolgáló</w:t>
      </w:r>
      <w:proofErr w:type="spellEnd"/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közműpótló létesítmény kiürítésére (begyűjtésére), és </w:t>
      </w:r>
      <w:proofErr w:type="gramStart"/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>b) közszolgáltató rendelkezésére bocsájtott háztartási folyékony hulladék elhelyezése céljáról történő elszállítására,</w:t>
      </w:r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>c) az elszállított települési folyékony hulladéknak a Mezőhegyes Város Önkormányzata által üzemeltetett folyékony hulladék leürítő helyen történő elhelyezésére.</w:t>
      </w:r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1C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7.§</w:t>
      </w:r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 A közszolgáltatási szerződésnek főbb tartalmi elemei:</w:t>
      </w:r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>) a szerződő felek meghatározása és azonosító adataik feltüntetése,</w:t>
      </w:r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>b) a felek jogai és kötelezettségei,</w:t>
      </w:r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>c) a szerződés tárgya,</w:t>
      </w:r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>d) a szerződés hatálya,</w:t>
      </w:r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>) a szolgáltatási terület</w:t>
      </w:r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>) a közszolgáltatási díj,</w:t>
      </w:r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>g</w:t>
      </w:r>
      <w:proofErr w:type="gramEnd"/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háztartási szennyvíz átadási helye, ideje és módja,</w:t>
      </w:r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>h</w:t>
      </w:r>
      <w:proofErr w:type="gramEnd"/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>) a közszolgáltatás igénybevételével elszállítható háztartási szennyvíz megfelelési feltételei</w:t>
      </w:r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>i) a szerződés megszűnése.</w:t>
      </w:r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8.§ A közszolgáltatást az ingatlan tulajdonosnak kell a </w:t>
      </w:r>
      <w:proofErr w:type="spellStart"/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>közszolgáltatónél</w:t>
      </w:r>
      <w:proofErr w:type="spellEnd"/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megrendelnie. A közszolgáltató megrendeléstől számított 72 órán belül köteles a háztartási hulladékot elszállítani akként, hogy a közszolgáltató a megrendeléskor a megrendelő számára a szállítás napját és várható időpontját megjelöli.</w:t>
      </w:r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1C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9.§ </w:t>
      </w:r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közszolgáltatás díja egytényezős. A közszolgáltatás legmagasabb, általános forgalmi adót nem tartalmazó egységnyi díjtételét jelen rendelet </w:t>
      </w:r>
      <w:r w:rsidRPr="006651C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1. számú melléklete</w:t>
      </w:r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1C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10.§</w:t>
      </w:r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közszolgáltatási szerződés ingatlantulajdonosokat érintő elemeiről az önkormányzat az internetes honlapján ad tájékoztatást.</w:t>
      </w:r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1C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11.§</w:t>
      </w:r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(1) A közszolgáltató a közszolgáltatást igénybe vevő ingatlantulajdonos alábbi személyes adatainak kezelésére jogosult:</w:t>
      </w:r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>) név, anyja neve, születési ideje,</w:t>
      </w:r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>b) lakcíme,</w:t>
      </w:r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>c) bankszámla száma.</w:t>
      </w:r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 közszolgáltatóra az adatkezelés során az </w:t>
      </w:r>
      <w:proofErr w:type="gramStart"/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információs</w:t>
      </w:r>
      <w:proofErr w:type="gramEnd"/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önrendelkezési jogról és az információszabadságról szóló 2011. évi CXII. törvény előírásait kell alkalmazni.</w:t>
      </w:r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1C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12.§</w:t>
      </w:r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(1) Ez a rendelet 2014. január 1. napjával lép hatályba.</w:t>
      </w:r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>(2) Hatálybalépésével egyidejűleg hatályát veszti a települési folyékony hulladékkal kapcsolatos hulladékkezelési közszolgáltatásról szóló 18/2009. (XII.17.) önkormányzati rendelet, a 16/2012. (VIII.23.) önkormányzati rendelet, és a 23/2012. (XI.29.) önkormányzati rendelet.</w:t>
      </w:r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1C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Kihirdetve:</w:t>
      </w:r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2013. december 19. napján</w:t>
      </w:r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1C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hu-HU"/>
        </w:rPr>
        <w:lastRenderedPageBreak/>
        <w:t>1</w:t>
      </w:r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Beiktatta az 1/2015. (I.21.) önkormányzati rendelet, hatályos: 2015. január 22-től, a mellékletben foglalt díjtételt 2015. január 1. napjától kell alkalmazni.</w:t>
      </w:r>
    </w:p>
    <w:p w:rsidR="006651C8" w:rsidRPr="006651C8" w:rsidRDefault="006651C8" w:rsidP="00665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1C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hu-HU"/>
        </w:rPr>
        <w:t>2</w:t>
      </w:r>
      <w:r w:rsidRPr="006651C8">
        <w:rPr>
          <w:rFonts w:ascii="Times New Roman" w:eastAsia="Times New Roman" w:hAnsi="Times New Roman" w:cs="Times New Roman"/>
          <w:sz w:val="24"/>
          <w:szCs w:val="24"/>
          <w:lang w:eastAsia="hu-HU"/>
        </w:rPr>
        <w:t>  Módosított 15/2017. (XI.15.) önkormányzati rendelet, hatályos: 2017. november 16.-tól.</w:t>
      </w:r>
    </w:p>
    <w:p w:rsidR="006651C8" w:rsidRPr="006651C8" w:rsidRDefault="006651C8" w:rsidP="006651C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</w:pPr>
      <w:r w:rsidRPr="006651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  <w:t>Mellékletek</w:t>
      </w:r>
    </w:p>
    <w:p w:rsidR="006651C8" w:rsidRPr="006651C8" w:rsidRDefault="006651C8" w:rsidP="006651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651C8" w:rsidRPr="002F6116" w:rsidRDefault="006651C8" w:rsidP="006651C8">
      <w:pPr>
        <w:pStyle w:val="Cmsor5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Pitvaros Község Önkormányzati Képviselőtestületének</w:t>
      </w:r>
    </w:p>
    <w:p w:rsidR="006651C8" w:rsidRPr="002F6116" w:rsidRDefault="006651C8" w:rsidP="006651C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21</w:t>
      </w:r>
      <w:r w:rsidRPr="002F6116">
        <w:rPr>
          <w:rFonts w:ascii="Arial" w:hAnsi="Arial" w:cs="Arial"/>
          <w:b/>
          <w:sz w:val="24"/>
          <w:szCs w:val="24"/>
        </w:rPr>
        <w:t>/20</w:t>
      </w:r>
      <w:r>
        <w:rPr>
          <w:rFonts w:ascii="Arial" w:hAnsi="Arial" w:cs="Arial"/>
          <w:b/>
          <w:sz w:val="24"/>
          <w:szCs w:val="24"/>
        </w:rPr>
        <w:t>13</w:t>
      </w:r>
      <w:r w:rsidRPr="002F6116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(</w:t>
      </w:r>
      <w:r w:rsidRPr="002F6116">
        <w:rPr>
          <w:rFonts w:ascii="Arial" w:hAnsi="Arial" w:cs="Arial"/>
          <w:b/>
          <w:sz w:val="24"/>
          <w:szCs w:val="24"/>
        </w:rPr>
        <w:t>XII.1</w:t>
      </w:r>
      <w:r>
        <w:rPr>
          <w:rFonts w:ascii="Arial" w:hAnsi="Arial" w:cs="Arial"/>
          <w:b/>
          <w:sz w:val="24"/>
          <w:szCs w:val="24"/>
        </w:rPr>
        <w:t>9</w:t>
      </w:r>
      <w:r w:rsidRPr="002F6116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) </w:t>
      </w:r>
      <w:r w:rsidRPr="002F6116">
        <w:rPr>
          <w:rFonts w:ascii="Arial" w:hAnsi="Arial" w:cs="Arial"/>
          <w:b/>
          <w:sz w:val="24"/>
          <w:szCs w:val="24"/>
        </w:rPr>
        <w:t>önkormányzati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F6116">
        <w:rPr>
          <w:rFonts w:ascii="Arial" w:hAnsi="Arial" w:cs="Arial"/>
          <w:b/>
          <w:sz w:val="24"/>
          <w:szCs w:val="24"/>
        </w:rPr>
        <w:t>rendelete</w:t>
      </w:r>
    </w:p>
    <w:p w:rsidR="006651C8" w:rsidRPr="002F6116" w:rsidRDefault="006651C8" w:rsidP="006651C8">
      <w:pPr>
        <w:pStyle w:val="Szvegtrzs2"/>
        <w:rPr>
          <w:rFonts w:ascii="Arial" w:hAnsi="Arial" w:cs="Arial"/>
          <w:bCs w:val="0"/>
          <w:sz w:val="24"/>
        </w:rPr>
      </w:pPr>
      <w:r w:rsidRPr="002F6116">
        <w:rPr>
          <w:rFonts w:ascii="Arial" w:hAnsi="Arial" w:cs="Arial"/>
          <w:bCs w:val="0"/>
          <w:sz w:val="24"/>
        </w:rPr>
        <w:t>a nem közművel összegyűjtött háztartási szennyvíz begyűjtésére vonatkozó közszolgáltatásról</w:t>
      </w:r>
    </w:p>
    <w:p w:rsidR="006651C8" w:rsidRDefault="006651C8" w:rsidP="006651C8">
      <w:pPr>
        <w:tabs>
          <w:tab w:val="right" w:pos="-1368"/>
          <w:tab w:val="left" w:pos="-106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651C8" w:rsidRDefault="006651C8" w:rsidP="006651C8">
      <w:pPr>
        <w:tabs>
          <w:tab w:val="right" w:pos="-1368"/>
          <w:tab w:val="left" w:pos="-1066"/>
        </w:tabs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:rsidR="006651C8" w:rsidRDefault="006651C8" w:rsidP="006651C8">
      <w:pPr>
        <w:spacing w:after="0" w:line="240" w:lineRule="auto"/>
        <w:jc w:val="right"/>
        <w:rPr>
          <w:rFonts w:ascii="Arial" w:hAnsi="Arial" w:cs="Arial"/>
          <w:b/>
          <w:bCs/>
          <w:i/>
          <w:color w:val="FF0000"/>
          <w:sz w:val="24"/>
          <w:szCs w:val="24"/>
        </w:rPr>
      </w:pPr>
    </w:p>
    <w:p w:rsidR="006651C8" w:rsidRDefault="006651C8" w:rsidP="006651C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sz w:val="24"/>
          <w:szCs w:val="24"/>
        </w:rPr>
        <w:t xml:space="preserve">1. melléklete </w:t>
      </w:r>
      <w:r w:rsidRPr="009B6F26">
        <w:rPr>
          <w:rFonts w:ascii="Arial" w:hAnsi="Arial" w:cs="Arial"/>
          <w:b/>
          <w:bCs/>
          <w:i/>
          <w:sz w:val="24"/>
          <w:szCs w:val="24"/>
          <w:vertAlign w:val="superscript"/>
        </w:rPr>
        <w:t>2</w:t>
      </w:r>
      <w:r>
        <w:rPr>
          <w:rFonts w:ascii="Arial" w:hAnsi="Arial" w:cs="Arial"/>
          <w:b/>
          <w:bCs/>
          <w:i/>
          <w:sz w:val="24"/>
          <w:szCs w:val="24"/>
        </w:rPr>
        <w:t xml:space="preserve"> </w:t>
      </w:r>
    </w:p>
    <w:p w:rsidR="006651C8" w:rsidRDefault="006651C8" w:rsidP="006651C8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6651C8" w:rsidRDefault="006651C8" w:rsidP="006651C8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6651C8" w:rsidRDefault="006651C8" w:rsidP="006651C8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6651C8" w:rsidRDefault="006651C8" w:rsidP="006651C8">
      <w:pPr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:rsidR="006651C8" w:rsidRDefault="006651C8" w:rsidP="006651C8">
      <w:pPr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 xml:space="preserve">A </w:t>
      </w:r>
      <w:r>
        <w:rPr>
          <w:rFonts w:ascii="Arial" w:hAnsi="Arial" w:cs="Arial"/>
          <w:b/>
          <w:sz w:val="24"/>
        </w:rPr>
        <w:t>nem közművel összegyűjtött háztartási szennyvíz begyűjtésére vonatkozó</w:t>
      </w:r>
      <w:r>
        <w:rPr>
          <w:rFonts w:ascii="Arial" w:hAnsi="Arial" w:cs="Arial"/>
          <w:b/>
          <w:iCs/>
          <w:sz w:val="24"/>
          <w:szCs w:val="24"/>
        </w:rPr>
        <w:t xml:space="preserve"> közszolgáltatási díja</w:t>
      </w:r>
    </w:p>
    <w:p w:rsidR="006651C8" w:rsidRDefault="006651C8" w:rsidP="006651C8">
      <w:pPr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:rsidR="006651C8" w:rsidRDefault="006651C8" w:rsidP="006651C8">
      <w:pPr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>2017. november 15. napjától</w:t>
      </w:r>
    </w:p>
    <w:p w:rsidR="006651C8" w:rsidRDefault="006651C8" w:rsidP="006651C8">
      <w:pPr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:rsidR="006651C8" w:rsidRDefault="006651C8" w:rsidP="006651C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651C8" w:rsidRDefault="006651C8" w:rsidP="006651C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651C8" w:rsidRPr="007F7495" w:rsidRDefault="006651C8" w:rsidP="006651C8">
      <w:pPr>
        <w:tabs>
          <w:tab w:val="left" w:pos="1134"/>
          <w:tab w:val="right" w:pos="7938"/>
        </w:tabs>
        <w:jc w:val="both"/>
        <w:rPr>
          <w:rFonts w:ascii="Times New Roman" w:hAnsi="Times New Roman"/>
          <w:b/>
          <w:sz w:val="26"/>
          <w:szCs w:val="26"/>
        </w:rPr>
      </w:pPr>
      <w:r w:rsidRPr="007F7495">
        <w:rPr>
          <w:rFonts w:ascii="Times New Roman" w:hAnsi="Times New Roman"/>
          <w:b/>
          <w:sz w:val="26"/>
          <w:szCs w:val="26"/>
        </w:rPr>
        <w:tab/>
        <w:t xml:space="preserve">Szippantás díja: </w:t>
      </w:r>
      <w:r>
        <w:rPr>
          <w:rFonts w:ascii="Times New Roman" w:hAnsi="Times New Roman"/>
          <w:b/>
          <w:sz w:val="26"/>
          <w:szCs w:val="26"/>
        </w:rPr>
        <w:tab/>
        <w:t>1.917,</w:t>
      </w:r>
      <w:r w:rsidRPr="007F7495">
        <w:rPr>
          <w:rFonts w:ascii="Times New Roman" w:hAnsi="Times New Roman"/>
          <w:b/>
          <w:sz w:val="26"/>
          <w:szCs w:val="26"/>
        </w:rPr>
        <w:t>- Ft/m</w:t>
      </w:r>
      <w:r w:rsidRPr="007F7495">
        <w:rPr>
          <w:rFonts w:ascii="Times New Roman" w:hAnsi="Times New Roman"/>
          <w:b/>
          <w:sz w:val="26"/>
          <w:szCs w:val="26"/>
          <w:vertAlign w:val="superscript"/>
        </w:rPr>
        <w:t>3</w:t>
      </w:r>
      <w:r>
        <w:rPr>
          <w:rFonts w:ascii="Times New Roman" w:hAnsi="Times New Roman"/>
          <w:b/>
          <w:sz w:val="26"/>
          <w:szCs w:val="26"/>
        </w:rPr>
        <w:t xml:space="preserve"> + ÁFA</w:t>
      </w:r>
    </w:p>
    <w:p w:rsidR="006651C8" w:rsidRPr="007F7495" w:rsidRDefault="006651C8" w:rsidP="006651C8">
      <w:pPr>
        <w:tabs>
          <w:tab w:val="left" w:pos="1134"/>
          <w:tab w:val="right" w:pos="7938"/>
        </w:tabs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  <w:t>Elhelyezési díj:</w:t>
      </w:r>
      <w:r>
        <w:rPr>
          <w:rFonts w:ascii="Times New Roman" w:hAnsi="Times New Roman"/>
          <w:b/>
          <w:sz w:val="26"/>
          <w:szCs w:val="26"/>
        </w:rPr>
        <w:tab/>
        <w:t>425</w:t>
      </w:r>
      <w:r w:rsidRPr="007F7495">
        <w:rPr>
          <w:rFonts w:ascii="Times New Roman" w:hAnsi="Times New Roman"/>
          <w:b/>
          <w:sz w:val="26"/>
          <w:szCs w:val="26"/>
        </w:rPr>
        <w:t>,- Ft/m</w:t>
      </w:r>
      <w:r w:rsidRPr="00DE3970">
        <w:rPr>
          <w:rFonts w:ascii="Times New Roman" w:hAnsi="Times New Roman"/>
          <w:b/>
          <w:sz w:val="26"/>
          <w:szCs w:val="26"/>
          <w:vertAlign w:val="superscript"/>
        </w:rPr>
        <w:t>3</w:t>
      </w:r>
      <w:r w:rsidRPr="007F7495">
        <w:rPr>
          <w:rFonts w:ascii="Times New Roman" w:hAnsi="Times New Roman"/>
          <w:b/>
          <w:sz w:val="26"/>
          <w:szCs w:val="26"/>
        </w:rPr>
        <w:t xml:space="preserve"> + ÁFA</w:t>
      </w:r>
    </w:p>
    <w:p w:rsidR="00696B80" w:rsidRDefault="00696B80">
      <w:bookmarkStart w:id="0" w:name="_GoBack"/>
      <w:bookmarkEnd w:id="0"/>
    </w:p>
    <w:sectPr w:rsidR="00696B80" w:rsidSect="00FD676E">
      <w:pgSz w:w="11906" w:h="16838" w:code="9"/>
      <w:pgMar w:top="426" w:right="707" w:bottom="1417" w:left="1417" w:header="0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A586B"/>
    <w:multiLevelType w:val="multilevel"/>
    <w:tmpl w:val="9C807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1C8"/>
    <w:rsid w:val="006651C8"/>
    <w:rsid w:val="00696B80"/>
    <w:rsid w:val="00FD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44BBA5-9770-4501-ADE3-AE6A0E5ED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6651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6651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qFormat/>
    <w:rsid w:val="006651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651C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651C8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6651C8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6651C8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NormlWeb">
    <w:name w:val="Normal (Web)"/>
    <w:basedOn w:val="Norml"/>
    <w:uiPriority w:val="99"/>
    <w:semiHidden/>
    <w:unhideWhenUsed/>
    <w:rsid w:val="00665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6651C8"/>
    <w:rPr>
      <w:b/>
      <w:bCs/>
    </w:rPr>
  </w:style>
  <w:style w:type="character" w:styleId="Kiemels">
    <w:name w:val="Emphasis"/>
    <w:basedOn w:val="Bekezdsalapbettpusa"/>
    <w:uiPriority w:val="20"/>
    <w:qFormat/>
    <w:rsid w:val="006651C8"/>
    <w:rPr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651C8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Szvegtrzs2">
    <w:name w:val="Body Text 2"/>
    <w:basedOn w:val="Norml"/>
    <w:link w:val="Szvegtrzs2Char"/>
    <w:rsid w:val="006651C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noProof/>
      <w:sz w:val="28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6651C8"/>
    <w:rPr>
      <w:rFonts w:ascii="Times New Roman" w:eastAsia="Times New Roman" w:hAnsi="Times New Roman" w:cs="Times New Roman"/>
      <w:b/>
      <w:bCs/>
      <w:noProof/>
      <w:sz w:val="28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5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7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19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37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16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5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0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8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5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7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9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14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35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91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8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7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605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Csongrád Megyei Településtisztasági Nonprofit Kft.</dc:creator>
  <cp:keywords/>
  <dc:description/>
  <cp:lastModifiedBy>Csongrád Megyei Településtisztasági Nonprofit Kft.</cp:lastModifiedBy>
  <cp:revision>1</cp:revision>
  <dcterms:created xsi:type="dcterms:W3CDTF">2021-11-11T09:05:00Z</dcterms:created>
  <dcterms:modified xsi:type="dcterms:W3CDTF">2021-11-11T09:06:00Z</dcterms:modified>
</cp:coreProperties>
</file>